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jc w:val="both"/>
        <w:textAlignment w:val="auto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jc w:val="both"/>
        <w:textAlignment w:val="auto"/>
        <w:rPr>
          <w:rFonts w:hint="eastAsia" w:ascii="黑体" w:hAnsi="黑体" w:eastAsia="黑体" w:cs="黑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哈密市伊州区重大动物疫病强制扑杀补助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资金汇总表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3"/>
        <w:tblW w:w="90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16"/>
        <w:gridCol w:w="1476"/>
        <w:gridCol w:w="1260"/>
        <w:gridCol w:w="1188"/>
        <w:gridCol w:w="1464"/>
        <w:gridCol w:w="1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tblHeader/>
          <w:jc w:val="center"/>
        </w:trPr>
        <w:tc>
          <w:tcPr>
            <w:tcW w:w="709" w:type="dxa"/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序号</w:t>
            </w:r>
          </w:p>
        </w:tc>
        <w:tc>
          <w:tcPr>
            <w:tcW w:w="1716" w:type="dxa"/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乡镇（单位）</w:t>
            </w:r>
          </w:p>
        </w:tc>
        <w:tc>
          <w:tcPr>
            <w:tcW w:w="1476" w:type="dxa"/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户数（户）</w:t>
            </w:r>
          </w:p>
        </w:tc>
        <w:tc>
          <w:tcPr>
            <w:tcW w:w="1260" w:type="dxa"/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牛（头）</w:t>
            </w:r>
          </w:p>
        </w:tc>
        <w:tc>
          <w:tcPr>
            <w:tcW w:w="1188" w:type="dxa"/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羊（只）</w:t>
            </w:r>
          </w:p>
        </w:tc>
        <w:tc>
          <w:tcPr>
            <w:tcW w:w="1464" w:type="dxa"/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骆驼（</w:t>
            </w:r>
            <w:r>
              <w:rPr>
                <w:rFonts w:hint="eastAsia"/>
                <w:b/>
                <w:color w:val="000000"/>
                <w:sz w:val="24"/>
                <w:lang w:val="en-US" w:eastAsia="zh-CN"/>
              </w:rPr>
              <w:t>峰</w:t>
            </w: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）</w:t>
            </w:r>
          </w:p>
        </w:tc>
        <w:tc>
          <w:tcPr>
            <w:tcW w:w="1224" w:type="dxa"/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补助金额（元）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沁城乡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39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21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70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113000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乌拉台乡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40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11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73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75500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3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天山乡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8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11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17500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4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白石头乡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10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22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17000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5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西山乡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56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21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161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170500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6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德外里乡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22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24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77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114500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7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柳树沟乡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14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14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98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91000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8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三道岭镇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9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五堡镇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15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28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10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二堡镇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7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6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19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33500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11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回城乡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11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3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17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17500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12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花园乡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32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68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40000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13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南湖乡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14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陶家宫镇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23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29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18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99000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15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大泉湾乡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9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71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35500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16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石油街道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6000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17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东河街道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18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ascii="Times New Roman" w:hAnsi="Times New Roman" w:eastAsia="仿宋"/>
                <w:b w:val="0"/>
                <w:color w:val="000000"/>
                <w:sz w:val="24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烟墩动植物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检疫站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390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195000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19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白山泉动植物检疫站</w:t>
            </w: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72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0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216000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70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合计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</w:p>
        </w:tc>
        <w:tc>
          <w:tcPr>
            <w:tcW w:w="14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294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210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1128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3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1267000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7D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60" w:lineRule="exact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2026-10-12T04:17:31Z</dcterms:created>
  <dc:creator>admin</dc:creator>
  <cp:lastModifiedBy>admin</cp:lastModifiedBy>
  <dcterms:modified xsi:type="dcterms:W3CDTF">2026-10-12T04:17:35Z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ICV">
    <vt:lpwstr>C6A432458F0F431F9358E0DFFEA93B36</vt:lpwstr>
  </property>
</Properties>
</file>