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  <w:lang w:eastAsia="zh-CN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村级支出-本级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哈密市伊州区德外里都如克哈萨克民族乡人民政府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哈密市伊州区德外里都如克哈萨克民族乡人民政府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马依然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2025年05月22日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2" w:firstLineChars="1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为“村级支出本级”，由哈密市伊州区德外里都如克哈萨克民族乡人民政府主管并实施。项目主要内容为保障村委会日常公务经费支出，覆盖会议开展、文件印发、办公设备维护等基础工作，并优化村级公共服务流程。2024年度资金总额40万元，均为当年财政拨款，全年预算数40万元，执行数40万元，执行率100%，资金使用规范高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总体目标：通过合理分配资金，确保村级工作正常运转，提升村务服务效能。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阶段性目标：完成年度经费支出计划，实现村级事务公开、矛盾化解、政策落实等工作的提质增效。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3" w:firstLineChars="1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1. 评价目的、对象和范围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评价旨在分析项目资金使用效率及目标达成情况，覆盖村级支出项目的全部实施内容及资金流向。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</w:t>
      </w:r>
      <w:r>
        <w:rPr>
          <w:rStyle w:val="18"/>
          <w:rFonts w:hint="eastAsia" w:ascii="楷体" w:hAnsi="楷体" w:eastAsia="楷体"/>
          <w:spacing w:val="-4"/>
          <w:sz w:val="32"/>
          <w:szCs w:val="32"/>
          <w:lang w:val="en-US" w:eastAsia="zh-CN"/>
        </w:rPr>
        <w:t xml:space="preserve">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二）绩效评价原则、评价指标体系、评价方法、评价标准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4" w:firstLineChars="200"/>
        <w:textAlignment w:val="auto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2. 评价指标体系及方法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  采用定量与定性结合的方式，设置“产出、效益、满意度”三类一级指标，下设数量、质量、时效、成本等二级指标（详见附表）。评价标准以计划值、预算值为基准，结合实际完成率赋分。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1" w:leftChars="152" w:hanging="312" w:hangingChars="100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3. 评价过程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24" w:firstLineChars="200"/>
        <w:textAlignment w:val="auto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通过查阅财务凭证、工作台账及满意度调查，结合目标值对比分析，形成综合评价结论。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2" w:firstLineChars="1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2" w:firstLineChars="100"/>
        <w:textAlignment w:val="auto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项目总得分99.10分（满分100分），资金执行率100%，各项指标均超额或达标完成。项目有效保障了村级工作运转，提升了公共服务质量，村干部满意度达95%以上，总体绩效表现优秀。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2" w:firstLineChars="100"/>
        <w:textAlignment w:val="auto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3" w:firstLineChars="1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2" w:firstLineChars="100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1. 项目决策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  资金分配科学，目标设定合理，符合村级实际需求。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3" w:firstLineChars="100"/>
        <w:textAlignment w:val="auto"/>
        <w:rPr>
          <w:rStyle w:val="18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2" w:firstLineChars="100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2. 项目过程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  资金使用严格遵循预算，无违规支出，管理流程规范。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3" w:firstLineChars="1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3. 项目产出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   数量指标：村干部人数目标≥17人，实际16人（完成率94%），因年初指标设置精度不足，后续需优化。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   质量指标：基层组织运转率、工作及时率均达100%，满分完成。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成本指标：办公经费严格控制在40万元内，完全符合预算。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3" w:firstLineChars="1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</w:t>
      </w:r>
      <w:r>
        <w:rPr>
          <w:rStyle w:val="18"/>
          <w:rFonts w:hint="eastAsia" w:ascii="楷体" w:hAnsi="楷体" w:eastAsia="楷体"/>
          <w:spacing w:val="-4"/>
          <w:sz w:val="32"/>
          <w:szCs w:val="32"/>
          <w:lang w:val="en-US" w:eastAsia="zh-CN"/>
        </w:rPr>
        <w:t>成本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4" w:firstLineChars="200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4. 项目效益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  社会效益显著，村级工作效率提升，政策落实和矛盾化解效能增强。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3" w:firstLineChars="100"/>
        <w:textAlignment w:val="auto"/>
        <w:rPr>
          <w:rStyle w:val="18"/>
          <w:rFonts w:hint="default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3" w:firstLineChars="100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六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满意度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4" w:firstLineChars="200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5. 满意度指标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bookmarkStart w:id="0" w:name="_GoBack"/>
      <w:bookmarkEnd w:id="0"/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村干部满意度达97%，超过目标值（≥95%），群众服务获得感提升。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1. 主要经验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   资金精准投放，优先保障核心工作；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   定期督查资金使用，确保合规高效。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2. 存在问题及原因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   问题：部分数量指标目标值设定偏低（如村干部人数），未能充分反映实际需求。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   原因：年初指标测算不够精准，未考虑人员动态调整因素。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4" w:firstLineChars="20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u w:val="dotted"/>
          <w:lang w:val="en-US" w:eastAsia="zh-CN"/>
        </w:rPr>
        <w:t>六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4" w:firstLineChars="200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1. 优化指标设置，结合村级实际动态调整目标值；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2. 加强绩效目标制定培训，提升指标科学性；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3. 定期开展绩效跟踪，及时纠偏。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4" w:firstLineChars="200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无。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4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8056C17"/>
    <w:rsid w:val="0856517C"/>
    <w:rsid w:val="0BFB189F"/>
    <w:rsid w:val="11BD75F7"/>
    <w:rsid w:val="13BE561A"/>
    <w:rsid w:val="15392994"/>
    <w:rsid w:val="15520B1A"/>
    <w:rsid w:val="18FE139B"/>
    <w:rsid w:val="3029612C"/>
    <w:rsid w:val="32A221C5"/>
    <w:rsid w:val="33F20F2A"/>
    <w:rsid w:val="34C44675"/>
    <w:rsid w:val="36B82B23"/>
    <w:rsid w:val="3B5B5607"/>
    <w:rsid w:val="3CE21B3C"/>
    <w:rsid w:val="4D2606A1"/>
    <w:rsid w:val="4F8A611E"/>
    <w:rsid w:val="51830480"/>
    <w:rsid w:val="51EB6428"/>
    <w:rsid w:val="53A616BE"/>
    <w:rsid w:val="54662BFB"/>
    <w:rsid w:val="5D905ECD"/>
    <w:rsid w:val="62051CA5"/>
    <w:rsid w:val="6772621F"/>
    <w:rsid w:val="67D65A96"/>
    <w:rsid w:val="6C33576A"/>
    <w:rsid w:val="6C3A69EF"/>
    <w:rsid w:val="6E413C07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1209</Words>
  <Characters>1262</Characters>
  <Lines>5</Lines>
  <Paragraphs>1</Paragraphs>
  <TotalTime>18</TotalTime>
  <ScaleCrop>false</ScaleCrop>
  <LinksUpToDate>false</LinksUpToDate>
  <CharactersWithSpaces>1406</CharactersWithSpaces>
  <Application>WPS Office_11.8.2.12251_F1E327BC-269C-435d-A152-05C5408002CA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LENOVO</cp:lastModifiedBy>
  <cp:lastPrinted>2018-12-31T10:56:00Z</cp:lastPrinted>
  <dcterms:modified xsi:type="dcterms:W3CDTF">2025-11-05T12:44:19Z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2052-11.8.2.12251</vt:lpwstr>
  </property>
  <property fmtid="{D5CDD505-2E9C-101B-9397-08002B2CF9AE}" pid="3" name="ICV">
    <vt:lpwstr>C734C92AAAF24344A0E4232D8EB3359B</vt:lpwstr>
  </property>
  <property fmtid="{D5CDD505-2E9C-101B-9397-08002B2CF9AE}" pid="4" name="KSOTemplateDocerSaveRecord">
    <vt:lpwstr>eyJoZGlkIjoiYjAwZDY0MzljNDE2MjBkZjY5ZjY0ODNhMGVjMWM0N2EiLCJ1c2VySWQiOiIxMDA1MzM3ODU4In0=</vt:lpwstr>
  </property>
</Properties>
</file>