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哈密市伊州区乡村振兴局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val="en-US" w:eastAsia="zh-CN"/>
        </w:rPr>
        <w:t>位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项目支出由年初10261万元</w:t>
      </w:r>
      <w:commentRangeEnd w:id="0"/>
      <w:r>
        <w:rPr>
          <w:color w:val="auto"/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调整为16261万元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</w:t>
      </w:r>
      <w:r>
        <w:commentReference w:id="2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乡村振兴局项目支出表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525"/>
        <w:gridCol w:w="510"/>
        <w:gridCol w:w="1305"/>
        <w:gridCol w:w="2250"/>
        <w:gridCol w:w="1125"/>
        <w:gridCol w:w="1168"/>
        <w:gridCol w:w="240"/>
        <w:gridCol w:w="1142"/>
        <w:gridCol w:w="720"/>
        <w:gridCol w:w="932"/>
        <w:gridCol w:w="932"/>
        <w:gridCol w:w="251"/>
        <w:gridCol w:w="630"/>
        <w:gridCol w:w="615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Style w:val="5"/>
                <w:rFonts w:hAnsi="宋体"/>
                <w:lang w:val="en-US" w:eastAsia="zh-CN" w:bidi="ar"/>
              </w:rPr>
              <w:t>哈密市伊州区乡村振兴局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627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225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12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3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3"/>
            <w:r>
              <w:commentReference w:id="3"/>
            </w:r>
          </w:p>
        </w:tc>
        <w:tc>
          <w:tcPr>
            <w:tcW w:w="11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4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4"/>
            <w:r>
              <w:commentReference w:id="4"/>
            </w:r>
          </w:p>
        </w:tc>
        <w:tc>
          <w:tcPr>
            <w:tcW w:w="24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114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1183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6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61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5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225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12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116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11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5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83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2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525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农林水支出</w:t>
            </w:r>
          </w:p>
        </w:tc>
        <w:tc>
          <w:tcPr>
            <w:tcW w:w="2250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10,261.00</w:t>
            </w:r>
          </w:p>
        </w:tc>
        <w:tc>
          <w:tcPr>
            <w:tcW w:w="1168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16261</w:t>
            </w:r>
          </w:p>
        </w:tc>
        <w:tc>
          <w:tcPr>
            <w:tcW w:w="24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42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1,125.00</w:t>
            </w:r>
          </w:p>
        </w:tc>
        <w:tc>
          <w:tcPr>
            <w:tcW w:w="72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83" w:type="dxa"/>
            <w:gridSpan w:val="2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9,136.00</w:t>
            </w: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92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525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扶贫</w:t>
            </w:r>
          </w:p>
        </w:tc>
        <w:tc>
          <w:tcPr>
            <w:tcW w:w="2250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10,261.00</w:t>
            </w:r>
          </w:p>
        </w:tc>
        <w:tc>
          <w:tcPr>
            <w:tcW w:w="1168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42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1,125.00</w:t>
            </w:r>
          </w:p>
        </w:tc>
        <w:tc>
          <w:tcPr>
            <w:tcW w:w="72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83" w:type="dxa"/>
            <w:gridSpan w:val="2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9,136.00</w:t>
            </w: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92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525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生产发展</w:t>
            </w:r>
          </w:p>
        </w:tc>
        <w:tc>
          <w:tcPr>
            <w:tcW w:w="2250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提前下达2024年自治区财政衔接推进乡村振兴补助资金（巩固拓展脱贫攻坚成果和乡村振兴任务）</w:t>
            </w:r>
          </w:p>
        </w:tc>
        <w:tc>
          <w:tcPr>
            <w:tcW w:w="1125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3,795.00</w:t>
            </w:r>
          </w:p>
        </w:tc>
        <w:tc>
          <w:tcPr>
            <w:tcW w:w="1168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3,795.00</w:t>
            </w:r>
          </w:p>
        </w:tc>
        <w:tc>
          <w:tcPr>
            <w:tcW w:w="24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42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83" w:type="dxa"/>
            <w:gridSpan w:val="2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3,795.00</w:t>
            </w: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92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525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生产发展</w:t>
            </w:r>
          </w:p>
        </w:tc>
        <w:tc>
          <w:tcPr>
            <w:tcW w:w="2250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提前下达2024年中央财政衔接推进乡村振兴补助资金（巩固拓展脱贫攻坚成果和乡村振兴任务）</w:t>
            </w:r>
          </w:p>
        </w:tc>
        <w:tc>
          <w:tcPr>
            <w:tcW w:w="1125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5,341.00</w:t>
            </w:r>
          </w:p>
        </w:tc>
        <w:tc>
          <w:tcPr>
            <w:tcW w:w="1168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5,341.00</w:t>
            </w:r>
          </w:p>
        </w:tc>
        <w:tc>
          <w:tcPr>
            <w:tcW w:w="24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42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83" w:type="dxa"/>
            <w:gridSpan w:val="2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5,341.00</w:t>
            </w: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92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525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其他巩固脱贫攻坚成果衔接乡村振兴支出</w:t>
            </w:r>
          </w:p>
        </w:tc>
        <w:tc>
          <w:tcPr>
            <w:tcW w:w="2250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巩固拓展脱贫攻坚成果同乡村振兴衔接支出—本级（绩效评估工作服务费）</w:t>
            </w:r>
          </w:p>
        </w:tc>
        <w:tc>
          <w:tcPr>
            <w:tcW w:w="1125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25.00</w:t>
            </w:r>
          </w:p>
        </w:tc>
        <w:tc>
          <w:tcPr>
            <w:tcW w:w="1168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25.00</w:t>
            </w:r>
          </w:p>
        </w:tc>
        <w:tc>
          <w:tcPr>
            <w:tcW w:w="24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42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25.00</w:t>
            </w:r>
          </w:p>
        </w:tc>
        <w:tc>
          <w:tcPr>
            <w:tcW w:w="72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83" w:type="dxa"/>
            <w:gridSpan w:val="2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92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525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其他巩固脱贫攻坚成果衔接乡村振兴支出</w:t>
            </w:r>
          </w:p>
        </w:tc>
        <w:tc>
          <w:tcPr>
            <w:tcW w:w="2250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巩固拓展脱贫攻坚成果同乡村振兴衔接支出—本级（区内协作）</w:t>
            </w:r>
          </w:p>
        </w:tc>
        <w:tc>
          <w:tcPr>
            <w:tcW w:w="1125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100.00</w:t>
            </w:r>
          </w:p>
        </w:tc>
        <w:tc>
          <w:tcPr>
            <w:tcW w:w="1168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100.00</w:t>
            </w:r>
          </w:p>
        </w:tc>
        <w:tc>
          <w:tcPr>
            <w:tcW w:w="24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42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100.00</w:t>
            </w:r>
          </w:p>
        </w:tc>
        <w:tc>
          <w:tcPr>
            <w:tcW w:w="72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83" w:type="dxa"/>
            <w:gridSpan w:val="2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92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525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其他巩固脱贫攻坚成果衔接乡村振兴支出</w:t>
            </w:r>
          </w:p>
        </w:tc>
        <w:tc>
          <w:tcPr>
            <w:tcW w:w="2250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巩固拓展脱贫攻坚成果同乡村振兴衔接支出—本级（前期费）</w:t>
            </w:r>
          </w:p>
        </w:tc>
        <w:tc>
          <w:tcPr>
            <w:tcW w:w="1125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510.00</w:t>
            </w:r>
          </w:p>
        </w:tc>
        <w:tc>
          <w:tcPr>
            <w:tcW w:w="1168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510.00</w:t>
            </w:r>
          </w:p>
        </w:tc>
        <w:tc>
          <w:tcPr>
            <w:tcW w:w="24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42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510.00</w:t>
            </w:r>
          </w:p>
        </w:tc>
        <w:tc>
          <w:tcPr>
            <w:tcW w:w="72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83" w:type="dxa"/>
            <w:gridSpan w:val="2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92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525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其他巩固脱贫攻坚成果衔接乡村振兴支出</w:t>
            </w:r>
          </w:p>
        </w:tc>
        <w:tc>
          <w:tcPr>
            <w:tcW w:w="2250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巩固拓展脱贫攻坚成果同乡村振兴衔接支出—本级（前期费）</w:t>
            </w:r>
          </w:p>
        </w:tc>
        <w:tc>
          <w:tcPr>
            <w:tcW w:w="1125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490.00</w:t>
            </w:r>
          </w:p>
        </w:tc>
        <w:tc>
          <w:tcPr>
            <w:tcW w:w="1168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490.00</w:t>
            </w:r>
          </w:p>
        </w:tc>
        <w:tc>
          <w:tcPr>
            <w:tcW w:w="240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42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490.00</w:t>
            </w:r>
          </w:p>
        </w:tc>
        <w:tc>
          <w:tcPr>
            <w:tcW w:w="72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83" w:type="dxa"/>
            <w:gridSpan w:val="2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92" w:type="dxa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525" w:type="dxa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其他巩固脱贫攻坚成果衔接乡村振兴支出</w:t>
            </w:r>
          </w:p>
        </w:tc>
        <w:tc>
          <w:tcPr>
            <w:tcW w:w="225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乡村振兴“以奖代补”资金项目</w:t>
            </w:r>
          </w:p>
        </w:tc>
        <w:tc>
          <w:tcPr>
            <w:tcW w:w="112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68" w:type="dxa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6000</w:t>
            </w:r>
          </w:p>
        </w:tc>
        <w:tc>
          <w:tcPr>
            <w:tcW w:w="24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>
            <w:pPr>
              <w:jc w:val="right"/>
            </w:pPr>
          </w:p>
        </w:tc>
        <w:tc>
          <w:tcPr>
            <w:tcW w:w="7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183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6000</w:t>
            </w: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92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250" w:type="dxa"/>
            <w:vAlign w:val="center"/>
          </w:tcPr>
          <w:p>
            <w:pPr>
              <w:jc w:val="left"/>
            </w:pPr>
          </w:p>
        </w:tc>
        <w:tc>
          <w:tcPr>
            <w:tcW w:w="1125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10261</w:t>
            </w:r>
          </w:p>
        </w:tc>
        <w:tc>
          <w:tcPr>
            <w:tcW w:w="1168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16261</w:t>
            </w:r>
          </w:p>
        </w:tc>
        <w:tc>
          <w:tcPr>
            <w:tcW w:w="24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1125</w:t>
            </w:r>
          </w:p>
        </w:tc>
        <w:tc>
          <w:tcPr>
            <w:tcW w:w="7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183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9136</w:t>
            </w: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6000</w:t>
            </w: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92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50" w:type="dxa"/>
            <w:vAlign w:val="center"/>
          </w:tcPr>
          <w:p>
            <w:pPr>
              <w:jc w:val="left"/>
            </w:pPr>
          </w:p>
        </w:tc>
        <w:tc>
          <w:tcPr>
            <w:tcW w:w="1125" w:type="dxa"/>
            <w:vAlign w:val="center"/>
          </w:tcPr>
          <w:p>
            <w:pPr>
              <w:jc w:val="right"/>
            </w:pPr>
          </w:p>
        </w:tc>
        <w:tc>
          <w:tcPr>
            <w:tcW w:w="1168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>
            <w:pPr>
              <w:jc w:val="right"/>
            </w:pPr>
          </w:p>
        </w:tc>
        <w:tc>
          <w:tcPr>
            <w:tcW w:w="72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183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ind w:firstLine="360" w:firstLineChars="20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哈密市伊州区乡村振兴局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乡村振兴“以奖代补”资金项目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霍旭东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6000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6000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通过向符合要求的企业项目发放“以奖代补”补贴资金，按照规定完成项目验收审核工作，确保项目顺利实施，有效提升伊州区发展水平。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“以奖代补”项目数量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&gt;=29个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“以奖代补”实施责任单位数量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&gt;=12个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“以奖代补”项目验收完成率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&gt;=80%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“以奖代补”项目完工及时率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&gt;=80%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“以奖代补”资金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&lt;=6000万元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保障补贴项目顺利实施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“以奖代补”项目企业满意度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&gt;=96%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02A112BD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3ACC6848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1:58Z" w:initials="Y">
    <w:p w14:paraId="70830E84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2:42Z" w:initials="Y">
    <w:p w14:paraId="58443642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4" w:author="YuSuan" w:date="2024-05-24T11:42:58Z" w:initials="Y">
    <w:p w14:paraId="3F89352F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2A112BD" w15:done="0"/>
  <w15:commentEx w15:paraId="3ACC6848" w15:done="0"/>
  <w15:commentEx w15:paraId="70830E84" w15:done="0"/>
  <w15:commentEx w15:paraId="58443642" w15:done="0"/>
  <w15:commentEx w15:paraId="3F89352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B617E"/>
    <w:rsid w:val="05274B53"/>
    <w:rsid w:val="095F390F"/>
    <w:rsid w:val="0A8A3F4F"/>
    <w:rsid w:val="0A9D03F6"/>
    <w:rsid w:val="0BB1145F"/>
    <w:rsid w:val="0DF929C6"/>
    <w:rsid w:val="0FF21238"/>
    <w:rsid w:val="10573940"/>
    <w:rsid w:val="13163746"/>
    <w:rsid w:val="15C64B46"/>
    <w:rsid w:val="173A24A9"/>
    <w:rsid w:val="1D6F2959"/>
    <w:rsid w:val="1E8C3A51"/>
    <w:rsid w:val="1F945345"/>
    <w:rsid w:val="214C0CE4"/>
    <w:rsid w:val="220E74EF"/>
    <w:rsid w:val="22AA5687"/>
    <w:rsid w:val="22E65A86"/>
    <w:rsid w:val="24C538F5"/>
    <w:rsid w:val="34402C8B"/>
    <w:rsid w:val="38B43C13"/>
    <w:rsid w:val="3A2A2BEA"/>
    <w:rsid w:val="3F2A1D89"/>
    <w:rsid w:val="42B97012"/>
    <w:rsid w:val="43EB39D1"/>
    <w:rsid w:val="44B94F88"/>
    <w:rsid w:val="45227076"/>
    <w:rsid w:val="481935D8"/>
    <w:rsid w:val="4AF53986"/>
    <w:rsid w:val="4BBE4434"/>
    <w:rsid w:val="4C0A7C64"/>
    <w:rsid w:val="53707572"/>
    <w:rsid w:val="53DB5876"/>
    <w:rsid w:val="5C80234E"/>
    <w:rsid w:val="5EBB7A7A"/>
    <w:rsid w:val="61640DA8"/>
    <w:rsid w:val="6BCF7464"/>
    <w:rsid w:val="75E108F2"/>
    <w:rsid w:val="77A03606"/>
    <w:rsid w:val="7F094C14"/>
    <w:rsid w:val="7F6D7B9F"/>
    <w:rsid w:val="7F982BE1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2024-07-12T02:28:43Z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138197EC3CD84C229FDAF692FC68E6F0</vt:lpwstr>
  </property>
</Properties>
</file>